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A8" w:rsidRPr="00171BBC" w:rsidRDefault="00D31B66" w:rsidP="005A4BA8">
      <w:pPr>
        <w:rPr>
          <w:rFonts w:ascii="仿宋" w:eastAsia="仿宋" w:hAnsi="仿宋"/>
          <w:sz w:val="32"/>
          <w:szCs w:val="32"/>
        </w:rPr>
      </w:pPr>
      <w:r w:rsidRPr="00171BBC">
        <w:rPr>
          <w:rFonts w:ascii="仿宋" w:eastAsia="仿宋" w:hAnsi="仿宋" w:hint="eastAsia"/>
          <w:sz w:val="32"/>
          <w:szCs w:val="32"/>
        </w:rPr>
        <w:t>附件1</w:t>
      </w:r>
    </w:p>
    <w:p w:rsidR="00DE5462" w:rsidRPr="005A4BA8" w:rsidRDefault="00D31B66" w:rsidP="005A4BA8">
      <w:pPr>
        <w:ind w:firstLineChars="200" w:firstLine="880"/>
      </w:pPr>
      <w:r w:rsidRPr="005A4BA8">
        <w:rPr>
          <w:rFonts w:ascii="方正小标宋简体" w:eastAsia="方正小标宋简体" w:hint="eastAsia"/>
          <w:sz w:val="44"/>
          <w:szCs w:val="44"/>
        </w:rPr>
        <w:t>三届四次教代会立案提案办理反馈表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107"/>
        <w:gridCol w:w="4285"/>
        <w:gridCol w:w="1924"/>
        <w:gridCol w:w="1296"/>
      </w:tblGrid>
      <w:tr w:rsidR="005A4BA8" w:rsidRPr="004638D7" w:rsidTr="004638D7">
        <w:trPr>
          <w:trHeight w:val="588"/>
          <w:tblHeader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  <w:t>类</w:t>
            </w:r>
            <w:bookmarkStart w:id="0" w:name="_GoBack"/>
            <w:bookmarkEnd w:id="0"/>
            <w:r w:rsidRPr="004638D7"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  <w:t>提案名称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b/>
                <w:bCs/>
                <w:kern w:val="0"/>
                <w:szCs w:val="21"/>
              </w:rPr>
              <w:t>办理部门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Cs w:val="21"/>
              </w:rPr>
              <w:t>提案人</w:t>
            </w:r>
          </w:p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Cs w:val="21"/>
              </w:rPr>
              <w:t>反馈意见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教育教学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关于八号教学楼做好教学服务工作的建议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教务处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教育教学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关于重视新时期基础课程教学强化人才厚基础培养的建议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教务处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教育教学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关于建立西北农林科技大学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“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思政课程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+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课程思政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”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协同育人中心的提案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教学发展中心</w:t>
            </w:r>
          </w:p>
          <w:p w:rsidR="005A4BA8" w:rsidRPr="004638D7" w:rsidRDefault="005A4BA8" w:rsidP="004638D7">
            <w:pPr>
              <w:widowControl/>
              <w:ind w:leftChars="-50" w:left="-105" w:rightChars="-50" w:right="-105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（高等教育研究所）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教育教学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关于加强本科生外语能力培养的建议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教务处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教育教学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关于设立西北农林科技大学通识教育中心的提案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教务处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教育教学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关于成立西北农林科技大学学生竞赛中心的提案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教务处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教育教学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关于课程运行的建议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教务处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学科建设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ED0255" w:rsidP="00ED0255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关于成立“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实验动物福利伦理委员会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”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和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“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实验动物管理和使用委员会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”的建议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科学技术发展</w:t>
            </w:r>
          </w:p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研究院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科学研究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关于建议继续购买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IEEE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数据库资源的建议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图书馆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科学研究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关于加强非洲农业研究，服务国家农业走出去战略布局</w:t>
            </w:r>
            <w:r w:rsidR="00AF333D"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国际合作与交流处（港澳台办）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制度建设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关于职称评审实施办法建议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人事处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不满意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制度建设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关于在职称评定中将教学成果奖与科研成果奖等同对待的建议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人事处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制度建设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AF333D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关于评教中去除不合理评教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问题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教务处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制度建设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关于深入贯彻落实教高【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2018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】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号文件第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19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条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“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改革评价体系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“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人事处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制度建设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8300B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关于科研成果</w:t>
            </w:r>
            <w:r w:rsidR="008300B7"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-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品种奖励政策的意见和建议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科学技术发展</w:t>
            </w:r>
          </w:p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研究院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制度建设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关于科研成果奖励办法的有关意见和建议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科学技术发展</w:t>
            </w:r>
          </w:p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研究院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cantSplit/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队伍建设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ED0255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关于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将附属中学招聘优秀教师纳入大学人才引进管理办法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高层次人才工作</w:t>
            </w:r>
          </w:p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办公室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837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队伍建设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关于实验技术队伍建设的提案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人事处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lastRenderedPageBreak/>
              <w:t>19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管理服务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ED0255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关于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发挥科研实验室的优势，更好地为教学、科研服务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实验室安全与条件保障处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管理服务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ED0255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关于</w:t>
            </w:r>
            <w:r w:rsidR="00981395">
              <w:rPr>
                <w:rFonts w:ascii="Times New Roman" w:eastAsiaTheme="majorEastAsia" w:hAnsi="Times New Roman" w:cs="Times New Roman"/>
                <w:kern w:val="0"/>
                <w:szCs w:val="21"/>
              </w:rPr>
              <w:t>利用学校资源更好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为广大教职工服务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后勤管理处</w:t>
            </w:r>
          </w:p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（后勤服务中心）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管理服务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ED0255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关于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调动工勤人员的工作积极性，更好的为教学、科研服务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人事处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管理服务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981395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</w:t>
            </w:r>
            <w:r w:rsidR="00981395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提高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学校体育馆管理效率方便教职工的建议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后勤管理处</w:t>
            </w:r>
          </w:p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（后勤服务中心）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管理服务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关于关注一线教师身心健康及待遇的建议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教务处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基础建设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981395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关于建立（成立）学校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附属小学的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党委校长办公室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基础建设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关于加快北校区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、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6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、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7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教学楼停车场建设的提案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基建规划处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基础建设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关于北校区西区学生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1-5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号宿舍楼室内设施改善的建议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后勤管理处</w:t>
            </w:r>
          </w:p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（后勤服务中心）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基础建设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关于在北校区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4</w:t>
            </w:r>
            <w:r w:rsidR="009467EF">
              <w:rPr>
                <w:rFonts w:ascii="Times New Roman" w:eastAsiaTheme="majorEastAsia" w:hAnsi="Times New Roman" w:cs="Times New Roman"/>
                <w:kern w:val="0"/>
                <w:szCs w:val="21"/>
              </w:rPr>
              <w:t>号教学楼北侧及校园内停车位紧张的周边地方建设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停车场的提案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基建规划处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基本满意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基础建设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ED0255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关于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计算机教学实验中心设备急需更新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教务处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后勤保障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ED0255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关于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建议增加解决民生问题的经费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计划财务处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后勤保障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关于协调解决南校区东大门交通及安全问题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保卫处（党委保卫部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/</w:t>
            </w: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人武部）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  <w:tr w:rsidR="005A4BA8" w:rsidRPr="004638D7" w:rsidTr="004638D7">
        <w:trPr>
          <w:trHeight w:val="588"/>
        </w:trPr>
        <w:tc>
          <w:tcPr>
            <w:tcW w:w="363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其它</w:t>
            </w:r>
          </w:p>
        </w:tc>
        <w:tc>
          <w:tcPr>
            <w:tcW w:w="2307" w:type="pct"/>
            <w:shd w:val="clear" w:color="auto" w:fill="auto"/>
            <w:vAlign w:val="center"/>
            <w:hideMark/>
          </w:tcPr>
          <w:p w:rsidR="005A4BA8" w:rsidRPr="004638D7" w:rsidRDefault="00ED0255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关于</w:t>
            </w:r>
            <w:r w:rsidR="005A4BA8"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解决外聘员工的待遇问题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的建议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kern w:val="0"/>
                <w:szCs w:val="21"/>
              </w:rPr>
              <w:t>人事处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5A4BA8" w:rsidRPr="004638D7" w:rsidRDefault="005A4BA8" w:rsidP="004638D7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</w:pPr>
            <w:r w:rsidRPr="004638D7">
              <w:rPr>
                <w:rFonts w:ascii="Times New Roman" w:eastAsiaTheme="majorEastAsia" w:hAnsi="Times New Roman" w:cs="Times New Roman"/>
                <w:color w:val="000000"/>
                <w:kern w:val="0"/>
                <w:szCs w:val="21"/>
              </w:rPr>
              <w:t>满意</w:t>
            </w:r>
          </w:p>
        </w:tc>
      </w:tr>
    </w:tbl>
    <w:p w:rsidR="00DC49AB" w:rsidRDefault="00DC49AB" w:rsidP="00D31B66">
      <w:pPr>
        <w:ind w:firstLineChars="1150" w:firstLine="2415"/>
      </w:pPr>
    </w:p>
    <w:sectPr w:rsidR="00DC49AB" w:rsidSect="004638D7">
      <w:pgSz w:w="11906" w:h="16838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52" w:rsidRDefault="00CF0052" w:rsidP="00D31B66">
      <w:r>
        <w:separator/>
      </w:r>
    </w:p>
  </w:endnote>
  <w:endnote w:type="continuationSeparator" w:id="1">
    <w:p w:rsidR="00CF0052" w:rsidRDefault="00CF0052" w:rsidP="00D31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52" w:rsidRDefault="00CF0052" w:rsidP="00D31B66">
      <w:r>
        <w:separator/>
      </w:r>
    </w:p>
  </w:footnote>
  <w:footnote w:type="continuationSeparator" w:id="1">
    <w:p w:rsidR="00CF0052" w:rsidRDefault="00CF0052" w:rsidP="00D31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B66"/>
    <w:rsid w:val="00063005"/>
    <w:rsid w:val="00171BBC"/>
    <w:rsid w:val="001D4DCD"/>
    <w:rsid w:val="0033082E"/>
    <w:rsid w:val="00386F5F"/>
    <w:rsid w:val="004638D7"/>
    <w:rsid w:val="005A4BA8"/>
    <w:rsid w:val="005D0E23"/>
    <w:rsid w:val="006D29A6"/>
    <w:rsid w:val="006D3FE3"/>
    <w:rsid w:val="007F3D86"/>
    <w:rsid w:val="00801ACA"/>
    <w:rsid w:val="00814368"/>
    <w:rsid w:val="008300B7"/>
    <w:rsid w:val="00883C49"/>
    <w:rsid w:val="009467EF"/>
    <w:rsid w:val="00981395"/>
    <w:rsid w:val="00A31BB6"/>
    <w:rsid w:val="00AC5B0D"/>
    <w:rsid w:val="00AF333D"/>
    <w:rsid w:val="00B56CC3"/>
    <w:rsid w:val="00C809DB"/>
    <w:rsid w:val="00CF0052"/>
    <w:rsid w:val="00CF102F"/>
    <w:rsid w:val="00D31B66"/>
    <w:rsid w:val="00D601CB"/>
    <w:rsid w:val="00DC49AB"/>
    <w:rsid w:val="00DE49FE"/>
    <w:rsid w:val="00DE5462"/>
    <w:rsid w:val="00ED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B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魏丽星</dc:creator>
  <cp:keywords/>
  <dc:description/>
  <cp:lastModifiedBy>魏丽星</cp:lastModifiedBy>
  <cp:revision>16</cp:revision>
  <dcterms:created xsi:type="dcterms:W3CDTF">2020-06-08T02:38:00Z</dcterms:created>
  <dcterms:modified xsi:type="dcterms:W3CDTF">2020-06-09T00:49:00Z</dcterms:modified>
</cp:coreProperties>
</file>